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16723962" w:rsidR="00CC522E" w:rsidRPr="00C37606" w:rsidRDefault="00753141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796895FB" w:rsidR="00483B76" w:rsidRPr="00C37606" w:rsidRDefault="00753141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１３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8C7775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41E7D6D4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名程度（定員になり次第、募集を締め切ります。）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77CA5033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53141">
        <w:rPr>
          <w:rFonts w:asciiTheme="majorEastAsia" w:eastAsiaTheme="majorEastAsia" w:hAnsiTheme="majorEastAsia" w:hint="eastAsia"/>
          <w:b/>
          <w:sz w:val="22"/>
        </w:rPr>
        <w:t>６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753141">
        <w:rPr>
          <w:rFonts w:asciiTheme="majorEastAsia" w:eastAsiaTheme="majorEastAsia" w:hAnsiTheme="majorEastAsia" w:hint="eastAsia"/>
          <w:b/>
          <w:sz w:val="22"/>
        </w:rPr>
        <w:t>５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8C7775">
        <w:rPr>
          <w:rFonts w:asciiTheme="majorEastAsia" w:eastAsiaTheme="majorEastAsia" w:hAnsiTheme="majorEastAsia" w:hint="eastAsia"/>
          <w:b/>
          <w:sz w:val="22"/>
        </w:rPr>
        <w:t>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76813855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753141">
        <w:rPr>
          <w:rFonts w:asciiTheme="majorEastAsia" w:eastAsiaTheme="majorEastAsia" w:hAnsiTheme="majorEastAsia" w:hint="eastAsia"/>
          <w:sz w:val="22"/>
        </w:rPr>
        <w:t>６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753141">
        <w:rPr>
          <w:rFonts w:asciiTheme="majorEastAsia" w:eastAsiaTheme="majorEastAsia" w:hAnsiTheme="majorEastAsia" w:hint="eastAsia"/>
          <w:sz w:val="22"/>
        </w:rPr>
        <w:t>１３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244D" w14:textId="77777777" w:rsidR="00CB30B8" w:rsidRDefault="00CB30B8" w:rsidP="003F1EF7">
      <w:r>
        <w:separator/>
      </w:r>
    </w:p>
  </w:endnote>
  <w:endnote w:type="continuationSeparator" w:id="0">
    <w:p w14:paraId="2941FE4C" w14:textId="77777777" w:rsidR="00CB30B8" w:rsidRDefault="00CB30B8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365B" w14:textId="77777777" w:rsidR="00CB30B8" w:rsidRDefault="00CB30B8" w:rsidP="003F1EF7">
      <w:r>
        <w:separator/>
      </w:r>
    </w:p>
  </w:footnote>
  <w:footnote w:type="continuationSeparator" w:id="0">
    <w:p w14:paraId="4F934405" w14:textId="77777777" w:rsidR="00CB30B8" w:rsidRDefault="00CB30B8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23AE3"/>
    <w:rsid w:val="000645CF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8F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4F7806"/>
    <w:rsid w:val="00502A9B"/>
    <w:rsid w:val="00505238"/>
    <w:rsid w:val="00514110"/>
    <w:rsid w:val="005233B3"/>
    <w:rsid w:val="00524F04"/>
    <w:rsid w:val="0055561C"/>
    <w:rsid w:val="005558AD"/>
    <w:rsid w:val="00560D5E"/>
    <w:rsid w:val="005C289C"/>
    <w:rsid w:val="00601928"/>
    <w:rsid w:val="0060512C"/>
    <w:rsid w:val="00607F27"/>
    <w:rsid w:val="006156D8"/>
    <w:rsid w:val="00627BDB"/>
    <w:rsid w:val="006339E4"/>
    <w:rsid w:val="00644621"/>
    <w:rsid w:val="00646B5A"/>
    <w:rsid w:val="0067797B"/>
    <w:rsid w:val="0068258D"/>
    <w:rsid w:val="006854C5"/>
    <w:rsid w:val="006914A1"/>
    <w:rsid w:val="006967ED"/>
    <w:rsid w:val="006E13D3"/>
    <w:rsid w:val="00701D25"/>
    <w:rsid w:val="00715423"/>
    <w:rsid w:val="00724D96"/>
    <w:rsid w:val="007440BC"/>
    <w:rsid w:val="007475AB"/>
    <w:rsid w:val="00753141"/>
    <w:rsid w:val="007A157D"/>
    <w:rsid w:val="007A33E8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C7775"/>
    <w:rsid w:val="008D6456"/>
    <w:rsid w:val="00920ED7"/>
    <w:rsid w:val="0092270E"/>
    <w:rsid w:val="00927262"/>
    <w:rsid w:val="00947F0E"/>
    <w:rsid w:val="0096378D"/>
    <w:rsid w:val="00970566"/>
    <w:rsid w:val="00971430"/>
    <w:rsid w:val="00982A74"/>
    <w:rsid w:val="009E5538"/>
    <w:rsid w:val="00A05349"/>
    <w:rsid w:val="00A20668"/>
    <w:rsid w:val="00A34ACD"/>
    <w:rsid w:val="00A407FA"/>
    <w:rsid w:val="00A62419"/>
    <w:rsid w:val="00A932BB"/>
    <w:rsid w:val="00AA361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A44B7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30B8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43E14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39</cp:revision>
  <cp:lastPrinted>2024-06-21T02:36:00Z</cp:lastPrinted>
  <dcterms:created xsi:type="dcterms:W3CDTF">2023-05-23T02:50:00Z</dcterms:created>
  <dcterms:modified xsi:type="dcterms:W3CDTF">2026-05-14T05:47:00Z</dcterms:modified>
</cp:coreProperties>
</file>